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 w:rsidRPr="007F4299">
        <w:rPr>
          <w:rFonts w:ascii="Times New Roman" w:hAnsi="Times New Roman"/>
          <w:b/>
          <w:sz w:val="24"/>
          <w:szCs w:val="24"/>
        </w:rPr>
        <w:t xml:space="preserve">Lista </w:t>
      </w:r>
      <w:r w:rsidR="00811A40">
        <w:rPr>
          <w:rFonts w:ascii="Times New Roman" w:hAnsi="Times New Roman"/>
          <w:b/>
          <w:sz w:val="24"/>
          <w:szCs w:val="24"/>
        </w:rPr>
        <w:t>proponowanych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="00016A5E">
        <w:rPr>
          <w:rFonts w:ascii="Times New Roman" w:hAnsi="Times New Roman"/>
          <w:b/>
          <w:sz w:val="24"/>
          <w:szCs w:val="24"/>
        </w:rPr>
        <w:t>eksponatów z grupy „Oświetlenie” z korytarzy i pokoi ekspozycyjnych II piętra</w:t>
      </w:r>
      <w:r w:rsidR="00811A40">
        <w:rPr>
          <w:rFonts w:ascii="Times New Roman" w:hAnsi="Times New Roman"/>
          <w:b/>
          <w:sz w:val="24"/>
          <w:szCs w:val="24"/>
        </w:rPr>
        <w:t xml:space="preserve"> do konserwacji (P. Kucia)</w:t>
      </w: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Korytarz zachodni </w:t>
      </w:r>
      <w:r w:rsidR="009C767E">
        <w:rPr>
          <w:rFonts w:ascii="Times New Roman" w:hAnsi="Times New Roman"/>
          <w:b/>
          <w:sz w:val="24"/>
          <w:szCs w:val="24"/>
          <w:u w:val="single"/>
        </w:rPr>
        <w:t>202 -</w:t>
      </w:r>
      <w:r>
        <w:rPr>
          <w:rFonts w:ascii="Times New Roman" w:hAnsi="Times New Roman"/>
          <w:b/>
          <w:sz w:val="24"/>
          <w:szCs w:val="24"/>
          <w:u w:val="single"/>
        </w:rPr>
        <w:t>II piętro</w:t>
      </w:r>
      <w:r w:rsidR="009C767E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/>
          <w:b/>
          <w:sz w:val="24"/>
          <w:szCs w:val="24"/>
          <w:u w:val="single"/>
        </w:rPr>
        <w:t>: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B839FD" w:rsidRDefault="00757395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5267325" cy="2884805"/>
            <wp:effectExtent l="1905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8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Korytarz zachodni II p.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</w:t>
      </w:r>
    </w:p>
    <w:p w:rsidR="00757395" w:rsidRDefault="00757395" w:rsidP="001726E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1726E5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3503 MŁ – </w:t>
      </w:r>
      <w:r w:rsidRPr="005F7F9A">
        <w:rPr>
          <w:rFonts w:ascii="Times New Roman" w:hAnsi="Times New Roman"/>
          <w:sz w:val="24"/>
          <w:szCs w:val="24"/>
        </w:rPr>
        <w:t>lampa wisząca kryształowa zawieszona na metalowym pręcie. Klosz półkolisty z przeźroczystego żeberkowanego szkła w kształcie patery. Anglia ? XIX / XX, szkło kryształowe, lane, mosiądz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1726E5">
      <w:pPr>
        <w:rPr>
          <w:b/>
          <w:u w:val="single"/>
        </w:rPr>
      </w:pPr>
      <w:r w:rsidRPr="001726E5">
        <w:rPr>
          <w:b/>
        </w:rPr>
        <w:t xml:space="preserve">                    </w:t>
      </w:r>
      <w:r>
        <w:rPr>
          <w:b/>
          <w:u w:val="single"/>
        </w:rPr>
        <w:t>Zakres prac:</w:t>
      </w:r>
    </w:p>
    <w:p w:rsidR="00CB4F0C" w:rsidRDefault="00CB4F0C" w:rsidP="001726E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1726E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BA32DC" w:rsidRPr="00D34764" w:rsidRDefault="00BA32D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2296957" cy="2012660"/>
            <wp:effectExtent l="19050" t="0" r="8093" b="0"/>
            <wp:docPr id="3" name="Obraz 1" descr="Z:\e-Ski\3000-3999\S.3503_żyrandol\S.3503_CD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e-Ski\3000-3999\S.3503_żyrandol\S.3503_CD 03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589" cy="2012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1726E5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6082 MŁ – </w:t>
      </w:r>
      <w:r w:rsidRPr="005F7F9A">
        <w:rPr>
          <w:rFonts w:ascii="Times New Roman" w:hAnsi="Times New Roman"/>
          <w:sz w:val="24"/>
          <w:szCs w:val="24"/>
        </w:rPr>
        <w:t>lampa wisząca kryształowa zawieszona na metalowym pręcie. Klosz półkolisty z przeźroczystego żeberkowanego szkła w kształcie patery. Anglia ? XIX / XX, szkło kryształowe, lane, mosiądz</w:t>
      </w:r>
      <w:r>
        <w:rPr>
          <w:rFonts w:ascii="Times New Roman" w:hAnsi="Times New Roman"/>
          <w:sz w:val="24"/>
          <w:szCs w:val="24"/>
        </w:rPr>
        <w:t xml:space="preserve"> </w:t>
      </w:r>
      <w:r w:rsidR="0027391F"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1726E5">
      <w:pPr>
        <w:rPr>
          <w:b/>
          <w:u w:val="single"/>
        </w:rPr>
      </w:pPr>
      <w:r w:rsidRPr="001726E5">
        <w:rPr>
          <w:b/>
        </w:rPr>
        <w:t xml:space="preserve">                    </w:t>
      </w:r>
      <w:r>
        <w:rPr>
          <w:b/>
          <w:u w:val="single"/>
        </w:rPr>
        <w:t>Zakres prac:</w:t>
      </w:r>
    </w:p>
    <w:p w:rsidR="00CB4F0C" w:rsidRDefault="00CB4F0C" w:rsidP="001726E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1726E5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BA32DC" w:rsidRDefault="004E4217" w:rsidP="00BA32DC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CB4F0C" w:rsidP="00BA32DC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BA32DC" w:rsidRPr="00D34764" w:rsidRDefault="00BA32DC" w:rsidP="001726E5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2422646" cy="1996226"/>
            <wp:effectExtent l="19050" t="0" r="0" b="0"/>
            <wp:docPr id="4" name="Obraz 2" descr="Z:\e-Ski\6000-6999\S.6082_żyrandol\S.6082_CD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e-Ski\6000-6999\S.6082_żyrandol\S.6082_CD 03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50" cy="199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Pr="00CF0E8B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2E4E0A" w:rsidRDefault="002E4E0A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016A5E" w:rsidRDefault="009C767E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Korytarz </w:t>
      </w:r>
      <w:proofErr w:type="spellStart"/>
      <w:r>
        <w:rPr>
          <w:rFonts w:ascii="Times New Roman" w:hAnsi="Times New Roman"/>
          <w:b/>
          <w:sz w:val="24"/>
          <w:szCs w:val="24"/>
          <w:u w:val="single"/>
        </w:rPr>
        <w:t>pólnocny</w:t>
      </w:r>
      <w:proofErr w:type="spellEnd"/>
      <w:r>
        <w:rPr>
          <w:rFonts w:ascii="Times New Roman" w:hAnsi="Times New Roman"/>
          <w:b/>
          <w:sz w:val="24"/>
          <w:szCs w:val="24"/>
          <w:u w:val="single"/>
        </w:rPr>
        <w:t xml:space="preserve"> -236-</w:t>
      </w:r>
      <w:r w:rsidR="00CB4F0C">
        <w:rPr>
          <w:rFonts w:ascii="Times New Roman" w:hAnsi="Times New Roman"/>
          <w:b/>
          <w:sz w:val="24"/>
          <w:szCs w:val="24"/>
          <w:u w:val="single"/>
        </w:rPr>
        <w:t xml:space="preserve"> II piętro: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Default="00757395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4903323" cy="3251915"/>
            <wp:effectExtent l="1905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442" cy="3251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Pr="00B839FD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</w:rPr>
        <w:t>Korytarz północny II piętro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Pr="00CF0E8B" w:rsidRDefault="00CB4F0C" w:rsidP="00376027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708 MŁ – </w:t>
      </w:r>
      <w:r w:rsidRPr="005F7F9A">
        <w:rPr>
          <w:rFonts w:ascii="Times New Roman" w:hAnsi="Times New Roman"/>
          <w:sz w:val="24"/>
          <w:szCs w:val="24"/>
        </w:rPr>
        <w:t>Lampa wisząca typu ampla z koralików szklanych, półokrągła na brązowej obręczy zawieszone sznurki kryształków zmniejszających się ku dołowi. Austria ?, kryształ, metal</w:t>
      </w:r>
      <w:r w:rsidR="002E4E0A"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233D41">
      <w:pPr>
        <w:rPr>
          <w:b/>
          <w:u w:val="single"/>
        </w:rPr>
      </w:pPr>
      <w:r w:rsidRPr="00233D41">
        <w:rPr>
          <w:b/>
        </w:rPr>
        <w:t xml:space="preserve">                 </w:t>
      </w:r>
      <w:r>
        <w:rPr>
          <w:b/>
          <w:u w:val="single"/>
        </w:rPr>
        <w:t>Zakres prac:</w:t>
      </w:r>
    </w:p>
    <w:p w:rsidR="00CB4F0C" w:rsidRDefault="00CB4F0C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CB4F0C" w:rsidRDefault="00CB4F0C" w:rsidP="00233D41">
      <w:pPr>
        <w:spacing w:after="0"/>
        <w:rPr>
          <w:rFonts w:ascii="Times New Roman" w:hAnsi="Times New Roman"/>
          <w:sz w:val="24"/>
          <w:szCs w:val="24"/>
        </w:rPr>
      </w:pPr>
    </w:p>
    <w:p w:rsidR="00CB4F0C" w:rsidRPr="00CF0E8B" w:rsidRDefault="00CB4F0C" w:rsidP="00233D41">
      <w:pPr>
        <w:spacing w:after="0"/>
        <w:rPr>
          <w:rFonts w:ascii="Times New Roman" w:hAnsi="Times New Roman"/>
          <w:b/>
          <w:sz w:val="24"/>
          <w:szCs w:val="24"/>
        </w:rPr>
      </w:pPr>
      <w:r w:rsidRPr="0027391F">
        <w:rPr>
          <w:rFonts w:ascii="Times New Roman" w:hAnsi="Times New Roman"/>
          <w:b/>
          <w:sz w:val="24"/>
          <w:szCs w:val="24"/>
        </w:rPr>
        <w:t>- S 709 MŁ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5F7F9A">
        <w:rPr>
          <w:rFonts w:ascii="Times New Roman" w:hAnsi="Times New Roman"/>
          <w:sz w:val="24"/>
          <w:szCs w:val="24"/>
        </w:rPr>
        <w:t>Lampa wisząca typu ampla z koralików szklanych, półokrągła na brązowej obręczy zawieszone sznurki kryształków zmniejszających się ku dołowi. Austria ?, kryształ, metal</w:t>
      </w:r>
      <w:r w:rsidR="002E4E0A">
        <w:rPr>
          <w:rFonts w:ascii="Times New Roman" w:hAnsi="Times New Roman"/>
          <w:b/>
          <w:sz w:val="24"/>
          <w:szCs w:val="24"/>
        </w:rPr>
        <w:t xml:space="preserve">  </w:t>
      </w:r>
    </w:p>
    <w:p w:rsidR="00CB4F0C" w:rsidRDefault="00CB4F0C" w:rsidP="00233D41">
      <w:pPr>
        <w:rPr>
          <w:b/>
          <w:u w:val="single"/>
        </w:rPr>
      </w:pPr>
      <w:r w:rsidRPr="00233D41">
        <w:rPr>
          <w:b/>
        </w:rPr>
        <w:t xml:space="preserve">                    </w:t>
      </w:r>
      <w:r>
        <w:rPr>
          <w:b/>
          <w:u w:val="single"/>
        </w:rPr>
        <w:t>Zakres prac:</w:t>
      </w:r>
    </w:p>
    <w:p w:rsidR="00CB4F0C" w:rsidRDefault="00CB4F0C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CB4F0C" w:rsidRDefault="00CB4F0C" w:rsidP="00233D41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Pr="00CF0E8B" w:rsidRDefault="00CB4F0C" w:rsidP="00233D41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2519 MŁ – </w:t>
      </w:r>
      <w:r w:rsidRPr="005F7F9A">
        <w:rPr>
          <w:rFonts w:ascii="Times New Roman" w:hAnsi="Times New Roman"/>
          <w:sz w:val="24"/>
          <w:szCs w:val="24"/>
        </w:rPr>
        <w:t>Lampa wisząca typu ampla z koralików szklanych, półokrągła na brązowej obręczy zawieszone sznurki kryształków zmniejszających się ku dołowi. Austria ?, kryształ, metal</w:t>
      </w:r>
    </w:p>
    <w:p w:rsidR="00CB4F0C" w:rsidRDefault="00CB4F0C" w:rsidP="00233D41">
      <w:pPr>
        <w:rPr>
          <w:b/>
          <w:u w:val="single"/>
        </w:rPr>
      </w:pPr>
      <w:r w:rsidRPr="00233D41">
        <w:rPr>
          <w:b/>
        </w:rPr>
        <w:t xml:space="preserve">                     </w:t>
      </w:r>
      <w:r>
        <w:rPr>
          <w:b/>
          <w:u w:val="single"/>
        </w:rPr>
        <w:t>Zakres prac:</w:t>
      </w:r>
    </w:p>
    <w:p w:rsidR="00CB4F0C" w:rsidRDefault="00CB4F0C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233D4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Pr="00D34764" w:rsidRDefault="00CB4F0C" w:rsidP="00233D41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E3DFE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E3DFE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E3DFE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E3DFE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9E3DFE" w:rsidRPr="00233D41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Korytarz wschodni </w:t>
      </w:r>
      <w:r w:rsidR="009E3DFE">
        <w:rPr>
          <w:rFonts w:ascii="Times New Roman" w:hAnsi="Times New Roman"/>
          <w:b/>
          <w:sz w:val="24"/>
          <w:szCs w:val="24"/>
          <w:u w:val="single"/>
        </w:rPr>
        <w:t>249 -</w:t>
      </w:r>
      <w:r>
        <w:rPr>
          <w:rFonts w:ascii="Times New Roman" w:hAnsi="Times New Roman"/>
          <w:b/>
          <w:sz w:val="24"/>
          <w:szCs w:val="24"/>
          <w:u w:val="single"/>
        </w:rPr>
        <w:t>II piętro:</w:t>
      </w: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1F34D9" w:rsidRDefault="002E4E0A" w:rsidP="00376027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t xml:space="preserve"> </w:t>
      </w:r>
      <w:r w:rsidR="00757395"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5722850" cy="4005330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848" cy="400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</w:rPr>
      </w:pPr>
      <w:r w:rsidRPr="001F34D9">
        <w:rPr>
          <w:rFonts w:ascii="Times New Roman" w:hAnsi="Times New Roman"/>
          <w:b/>
          <w:sz w:val="24"/>
          <w:szCs w:val="24"/>
        </w:rPr>
        <w:t>Korytarz wschodni II piętro</w:t>
      </w:r>
    </w:p>
    <w:p w:rsidR="00CB4F0C" w:rsidRDefault="009E3DFE" w:rsidP="00376027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5760720" cy="3860796"/>
            <wp:effectExtent l="19050" t="0" r="0" b="0"/>
            <wp:docPr id="21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0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376027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Korytarz wschodni </w:t>
      </w:r>
      <w:r w:rsidR="009E3DFE">
        <w:rPr>
          <w:rFonts w:ascii="Times New Roman" w:hAnsi="Times New Roman"/>
          <w:b/>
          <w:sz w:val="24"/>
          <w:szCs w:val="24"/>
        </w:rPr>
        <w:t xml:space="preserve">249 - </w:t>
      </w:r>
      <w:r>
        <w:rPr>
          <w:rFonts w:ascii="Times New Roman" w:hAnsi="Times New Roman"/>
          <w:b/>
          <w:sz w:val="24"/>
          <w:szCs w:val="24"/>
        </w:rPr>
        <w:t>II piętro</w:t>
      </w:r>
    </w:p>
    <w:p w:rsidR="002E4E0A" w:rsidRDefault="002E4E0A" w:rsidP="005E14F9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Pr="00CF0E8B" w:rsidRDefault="00CB4F0C" w:rsidP="005E14F9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 trzy lampy wi</w:t>
      </w:r>
      <w:r w:rsidR="002E4E0A">
        <w:rPr>
          <w:rFonts w:ascii="Times New Roman" w:hAnsi="Times New Roman"/>
          <w:b/>
          <w:sz w:val="24"/>
          <w:szCs w:val="24"/>
        </w:rPr>
        <w:t xml:space="preserve">szące szklane – </w:t>
      </w:r>
      <w:r>
        <w:rPr>
          <w:rFonts w:ascii="Times New Roman" w:hAnsi="Times New Roman"/>
          <w:b/>
          <w:sz w:val="24"/>
          <w:szCs w:val="24"/>
        </w:rPr>
        <w:t xml:space="preserve"> (S 10829 MŁ</w:t>
      </w:r>
      <w:r w:rsidR="002E4E0A">
        <w:rPr>
          <w:rFonts w:ascii="Times New Roman" w:hAnsi="Times New Roman"/>
          <w:b/>
          <w:sz w:val="24"/>
          <w:szCs w:val="24"/>
        </w:rPr>
        <w:t>, S 10828 MŁ</w:t>
      </w:r>
      <w:r>
        <w:rPr>
          <w:rFonts w:ascii="Times New Roman" w:hAnsi="Times New Roman"/>
          <w:b/>
          <w:sz w:val="24"/>
          <w:szCs w:val="24"/>
        </w:rPr>
        <w:t>)</w:t>
      </w:r>
    </w:p>
    <w:p w:rsidR="00CB4F0C" w:rsidRDefault="00CB4F0C" w:rsidP="005E14F9">
      <w:pPr>
        <w:rPr>
          <w:b/>
          <w:u w:val="single"/>
        </w:rPr>
      </w:pPr>
      <w:r w:rsidRPr="00233D41">
        <w:rPr>
          <w:b/>
        </w:rPr>
        <w:t xml:space="preserve">                 </w:t>
      </w:r>
      <w:r>
        <w:rPr>
          <w:b/>
          <w:u w:val="single"/>
        </w:rPr>
        <w:t>Zakres prac:</w:t>
      </w:r>
    </w:p>
    <w:p w:rsidR="00CB4F0C" w:rsidRDefault="00CB4F0C" w:rsidP="005E14F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5E14F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5E14F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5E14F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  <w:r w:rsidR="009E3DFE"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4532756" cy="3400023"/>
            <wp:effectExtent l="19050" t="0" r="1144" b="0"/>
            <wp:docPr id="59" name="Obraz 4" descr="Z:\e-Ski\10000-10999\S.10829_lampa\S.10829_CD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e-Ski\10000-10999\S.10829_lampa\S.10829_CD 03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387" cy="3402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2DC" w:rsidRPr="00D34764" w:rsidRDefault="00BA32DC" w:rsidP="005E14F9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147265" cy="2985726"/>
            <wp:effectExtent l="19050" t="0" r="5635" b="0"/>
            <wp:docPr id="5" name="Obraz 3" descr="Z:\e-Ski\10000-10999\S.10828_lampa\S.10828_CD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e-Ski\10000-10999\S.10828_lampa\S.10828_CD 03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292" cy="299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4C0B3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A32DC" w:rsidRDefault="00BA32DC" w:rsidP="004C0B3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</w:p>
    <w:p w:rsidR="00CB4F0C" w:rsidRPr="004F47C4" w:rsidRDefault="00CB4F0C" w:rsidP="004C0B3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 w:rsidRPr="007F4299">
        <w:rPr>
          <w:rFonts w:ascii="Times New Roman" w:hAnsi="Times New Roman"/>
          <w:b/>
          <w:sz w:val="24"/>
          <w:szCs w:val="24"/>
          <w:u w:val="single"/>
        </w:rPr>
        <w:t>Pokój</w:t>
      </w:r>
      <w:r w:rsidR="00643946">
        <w:rPr>
          <w:rFonts w:ascii="Times New Roman" w:hAnsi="Times New Roman"/>
          <w:b/>
          <w:sz w:val="24"/>
          <w:szCs w:val="24"/>
          <w:u w:val="single"/>
        </w:rPr>
        <w:t xml:space="preserve">-Salon Zielony </w:t>
      </w:r>
      <w:r w:rsidR="00E7116F">
        <w:rPr>
          <w:rFonts w:ascii="Times New Roman" w:hAnsi="Times New Roman"/>
          <w:b/>
          <w:sz w:val="24"/>
          <w:szCs w:val="24"/>
          <w:u w:val="single"/>
        </w:rPr>
        <w:t>210 (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>4</w:t>
      </w:r>
      <w:r w:rsidR="00E7116F">
        <w:rPr>
          <w:rFonts w:ascii="Times New Roman" w:hAnsi="Times New Roman"/>
          <w:b/>
          <w:sz w:val="24"/>
          <w:szCs w:val="24"/>
          <w:u w:val="single"/>
        </w:rPr>
        <w:t>9)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 xml:space="preserve"> II p.:</w:t>
      </w:r>
    </w:p>
    <w:p w:rsidR="00CB4F0C" w:rsidRDefault="00757395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4044235" cy="2877840"/>
            <wp:effectExtent l="1905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307" cy="287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Pokój 49 II piętro</w:t>
      </w:r>
    </w:p>
    <w:p w:rsidR="00CB4F0C" w:rsidRDefault="00757395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451073" cy="2994338"/>
            <wp:effectExtent l="19050" t="0" r="6627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309" cy="29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Pokój 49 II piętro</w:t>
      </w:r>
    </w:p>
    <w:p w:rsidR="009E3FB4" w:rsidRDefault="009E3FB4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10930 MŁ – </w:t>
      </w:r>
      <w:r>
        <w:rPr>
          <w:rFonts w:ascii="Times New Roman" w:hAnsi="Times New Roman"/>
          <w:sz w:val="24"/>
          <w:szCs w:val="24"/>
        </w:rPr>
        <w:t>Lampka wisząca z koralikami , Wiek XIX / XX, porcelana, szkło, tkani</w:t>
      </w:r>
      <w:r w:rsidR="00BE0866">
        <w:rPr>
          <w:rFonts w:ascii="Times New Roman" w:hAnsi="Times New Roman"/>
          <w:sz w:val="24"/>
          <w:szCs w:val="24"/>
        </w:rPr>
        <w:t>na – s</w:t>
      </w:r>
    </w:p>
    <w:p w:rsidR="00CB4F0C" w:rsidRDefault="002E4E0A" w:rsidP="00907648">
      <w:pPr>
        <w:rPr>
          <w:b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>
        <w:rPr>
          <w:b/>
          <w:u w:val="single"/>
        </w:rPr>
        <w:t>Zakres prac:</w:t>
      </w:r>
    </w:p>
    <w:p w:rsidR="00CB4F0C" w:rsidRDefault="00CB4F0C" w:rsidP="0090764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2E4E0A" w:rsidRDefault="002E4E0A" w:rsidP="0090764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□ uzupełnienie brakujący elementów ozdobnych i konstrukcyjnych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643946" w:rsidRDefault="002E4E0A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koralików</w:t>
      </w:r>
      <w:r w:rsidR="00643946">
        <w:rPr>
          <w:rFonts w:ascii="Times New Roman" w:hAnsi="Times New Roman"/>
          <w:sz w:val="24"/>
          <w:szCs w:val="24"/>
        </w:rPr>
        <w:t xml:space="preserve"> </w:t>
      </w:r>
    </w:p>
    <w:p w:rsidR="00643946" w:rsidRDefault="002E4E0A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konserwacja tkaniny</w:t>
      </w:r>
    </w:p>
    <w:p w:rsidR="002E4E0A" w:rsidRDefault="00625AF9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625AF9">
        <w:rPr>
          <w:rFonts w:ascii="Times New Roman" w:hAnsi="Times New Roman"/>
          <w:sz w:val="24"/>
          <w:szCs w:val="24"/>
        </w:rPr>
        <w:lastRenderedPageBreak/>
        <w:drawing>
          <wp:inline distT="0" distB="0" distL="0" distR="0">
            <wp:extent cx="5760720" cy="8333742"/>
            <wp:effectExtent l="19050" t="0" r="0" b="0"/>
            <wp:docPr id="60" name="Obraz 5" descr="Z:\e-Ski\10000-10999\S.10930_lampka\S.10930_CD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e-Ski\10000-10999\S.10930_lampka\S.10930_CD 03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33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2DC" w:rsidRPr="00D34764" w:rsidRDefault="00BA32DC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Pr="00310504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- S 329 MŁ – </w:t>
      </w:r>
      <w:r>
        <w:rPr>
          <w:rFonts w:ascii="Times New Roman" w:hAnsi="Times New Roman"/>
          <w:sz w:val="24"/>
          <w:szCs w:val="24"/>
        </w:rPr>
        <w:t>lampa wisząca ze szklanymi koralikami,</w:t>
      </w:r>
      <w:r w:rsidRPr="005029F6">
        <w:rPr>
          <w:rFonts w:ascii="Times New Roman" w:hAnsi="Times New Roman"/>
          <w:sz w:val="24"/>
          <w:szCs w:val="24"/>
        </w:rPr>
        <w:t xml:space="preserve"> </w:t>
      </w:r>
      <w:r w:rsidRPr="005F7F9A">
        <w:rPr>
          <w:rFonts w:ascii="Times New Roman" w:hAnsi="Times New Roman"/>
          <w:sz w:val="24"/>
          <w:szCs w:val="24"/>
        </w:rPr>
        <w:t>lampa wisząca kryształowa zawieszona na metalowym pręcie. Klosz półkolisty z przeźroczystego żeberkowanego szkła w kształcie patery. Anglia ? XIX / XX, szkło kryształowe, lane, mosiądz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907648">
      <w:pPr>
        <w:rPr>
          <w:b/>
          <w:u w:val="single"/>
        </w:rPr>
      </w:pPr>
      <w:r w:rsidRPr="001F34D9">
        <w:rPr>
          <w:b/>
        </w:rPr>
        <w:t xml:space="preserve">                      </w:t>
      </w:r>
      <w:r>
        <w:rPr>
          <w:b/>
          <w:u w:val="single"/>
        </w:rPr>
        <w:t>Zakres prac:</w:t>
      </w:r>
    </w:p>
    <w:p w:rsidR="00CB4F0C" w:rsidRDefault="00CB4F0C" w:rsidP="0090764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2E4E0A" w:rsidRPr="00D34764" w:rsidRDefault="002E4E0A" w:rsidP="00907648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4E4217" w:rsidRDefault="004E4217" w:rsidP="00301CB6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1C27D3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E0866" w:rsidRDefault="004979FD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    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 w:rsidRPr="007F4299">
        <w:rPr>
          <w:rFonts w:ascii="Times New Roman" w:hAnsi="Times New Roman"/>
          <w:b/>
          <w:sz w:val="24"/>
          <w:szCs w:val="24"/>
          <w:u w:val="single"/>
        </w:rPr>
        <w:t xml:space="preserve">Łazienka </w:t>
      </w:r>
      <w:r w:rsidR="0008704B">
        <w:rPr>
          <w:rFonts w:ascii="Times New Roman" w:hAnsi="Times New Roman"/>
          <w:b/>
          <w:sz w:val="24"/>
          <w:szCs w:val="24"/>
          <w:u w:val="single"/>
        </w:rPr>
        <w:t>218 (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>55</w:t>
      </w:r>
      <w:r w:rsidR="0008704B">
        <w:rPr>
          <w:rFonts w:ascii="Times New Roman" w:hAnsi="Times New Roman"/>
          <w:b/>
          <w:sz w:val="24"/>
          <w:szCs w:val="24"/>
          <w:u w:val="single"/>
        </w:rPr>
        <w:t>)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 xml:space="preserve"> II p.:</w:t>
      </w:r>
    </w:p>
    <w:p w:rsidR="0027391F" w:rsidRDefault="0027391F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F23546" w:rsidRDefault="00757395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3844612" cy="2682816"/>
            <wp:effectExtent l="19050" t="0" r="3488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250" cy="2683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B00B1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Pr="002F7181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3209 MŁ – </w:t>
      </w:r>
      <w:r w:rsidRPr="002F7181">
        <w:rPr>
          <w:rFonts w:ascii="Times New Roman" w:hAnsi="Times New Roman"/>
          <w:sz w:val="24"/>
          <w:szCs w:val="24"/>
        </w:rPr>
        <w:t xml:space="preserve">lampa wisząca elektryczna. Abażur w kształcie mosiężnej obręczy z której zwisają długie wisiory z pełnego szkła. Polska pocz. XX w. , szkło, blacha mosiężna </w:t>
      </w:r>
    </w:p>
    <w:p w:rsidR="00CB4F0C" w:rsidRPr="00CC478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 w:rsidRPr="002F7181">
        <w:rPr>
          <w:rFonts w:ascii="Times New Roman" w:hAnsi="Times New Roman"/>
          <w:sz w:val="24"/>
          <w:szCs w:val="24"/>
        </w:rPr>
        <w:t>Wym.: 98 Ø 20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 w:rsidRPr="004E4217">
        <w:t xml:space="preserve">              </w:t>
      </w:r>
      <w:r w:rsidR="00CB4F0C">
        <w:rPr>
          <w:rFonts w:ascii="Times New Roman" w:hAnsi="Times New Roman"/>
          <w:sz w:val="24"/>
          <w:szCs w:val="24"/>
        </w:rPr>
        <w:t>□ odczyszczenie elementów metalowych i szklanych</w:t>
      </w:r>
    </w:p>
    <w:p w:rsidR="00BE0866" w:rsidRPr="00D34764" w:rsidRDefault="00BE0866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CB4F0C" w:rsidRPr="00D34764" w:rsidRDefault="00CB4F0C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□ uzupełnienie elementów szklanych </w:t>
      </w:r>
    </w:p>
    <w:p w:rsidR="00CB4F0C" w:rsidRDefault="00CB4F0C" w:rsidP="00400695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kabla i jego maskowanie</w:t>
      </w:r>
    </w:p>
    <w:p w:rsidR="004979FD" w:rsidRDefault="004979FD" w:rsidP="00400695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4979FD" w:rsidRPr="00D34764" w:rsidRDefault="004979FD" w:rsidP="00400695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2398735" cy="3580380"/>
            <wp:effectExtent l="19050" t="0" r="1565" b="0"/>
            <wp:docPr id="34" name="Obraz 15" descr="C:\Users\Przemek\Desktop\Rok 2016\Konserwacja\Oświetlenie\lampy i kinkiety IIp\p.56_ł.pomp\_NFP1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rzemek\Desktop\Rok 2016\Konserwacja\Oświetlenie\lampy i kinkiety IIp\p.56_ł.pomp\_NFP143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68" cy="3582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2395879" cy="3576117"/>
            <wp:effectExtent l="19050" t="0" r="4421" b="0"/>
            <wp:docPr id="35" name="Obraz 16" descr="C:\Users\Przemek\Desktop\Rok 2016\Konserwacja\Oświetlenie\lampy i kinkiety IIp\p.56_ł.pomp\_NFP1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rzemek\Desktop\Rok 2016\Konserwacja\Oświetlenie\lampy i kinkiety IIp\p.56_ł.pomp\_NFP143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510" cy="3578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217" w:rsidRDefault="004E4217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Default="007B1E67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Salon Rokokowy </w:t>
      </w:r>
      <w:r w:rsidR="0008704B">
        <w:rPr>
          <w:rFonts w:ascii="Times New Roman" w:hAnsi="Times New Roman"/>
          <w:b/>
          <w:sz w:val="24"/>
          <w:szCs w:val="24"/>
          <w:u w:val="single"/>
        </w:rPr>
        <w:t xml:space="preserve">(223) </w:t>
      </w:r>
      <w:r w:rsidR="00CB4F0C" w:rsidRPr="007F4299">
        <w:rPr>
          <w:rFonts w:ascii="Times New Roman" w:hAnsi="Times New Roman"/>
          <w:b/>
          <w:sz w:val="24"/>
          <w:szCs w:val="24"/>
          <w:u w:val="single"/>
        </w:rPr>
        <w:t>56 II p.: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CB4F0C" w:rsidRPr="00F23546" w:rsidRDefault="00757395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5757125" cy="3720530"/>
            <wp:effectExtent l="1905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780" cy="372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10937 </w:t>
      </w:r>
      <w:r w:rsidR="009E3FB4">
        <w:rPr>
          <w:rFonts w:ascii="Times New Roman" w:hAnsi="Times New Roman"/>
          <w:b/>
          <w:sz w:val="24"/>
          <w:szCs w:val="24"/>
        </w:rPr>
        <w:t>MŁ – lampka we wnęce</w:t>
      </w: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CB4F0C" w:rsidRDefault="00CB4F0C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lastRenderedPageBreak/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4E4217" w:rsidRPr="00D34764" w:rsidRDefault="004E4217" w:rsidP="004E4217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4E4217" w:rsidP="004E4217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konserwacja tkaniny</w:t>
      </w:r>
    </w:p>
    <w:p w:rsidR="00CB4F0C" w:rsidRDefault="00CB4F0C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konserwacja i uzupełnienie koralików</w:t>
      </w:r>
    </w:p>
    <w:p w:rsidR="00CB4F0C" w:rsidRPr="00D34764" w:rsidRDefault="00CB4F0C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tkaniny</w:t>
      </w:r>
    </w:p>
    <w:p w:rsidR="00CB4F0C" w:rsidRPr="00D34764" w:rsidRDefault="00CB4F0C" w:rsidP="00D34764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CB4F0C" w:rsidRDefault="00A86951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4671227" cy="3129566"/>
            <wp:effectExtent l="19050" t="0" r="0" b="0"/>
            <wp:docPr id="36" name="Obraz 17" descr="C:\Users\Przemek\Desktop\Rok 2016\Konserwacja\Oświetlenie\lampy i kinkiety IIp\p.56_rokoko\_NFP1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rzemek\Desktop\Rok 2016\Konserwacja\Oświetlenie\lampy i kinkiety IIp\p.56_rokoko\_NFP139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974" cy="313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951" w:rsidRDefault="00A86951" w:rsidP="0021611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A86951" w:rsidRDefault="00A86951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4652004" cy="3116687"/>
            <wp:effectExtent l="19050" t="0" r="0" b="0"/>
            <wp:docPr id="37" name="Obraz 18" descr="C:\Users\Przemek\Desktop\Rok 2016\Konserwacja\Oświetlenie\lampy i kinkiety IIp\p.56_rokoko\_NFP1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rzemek\Desktop\Rok 2016\Konserwacja\Oświetlenie\lampy i kinkiety IIp\p.56_rokoko\_NFP1396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157" cy="311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21611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5913 MŁ – </w:t>
      </w:r>
      <w:r w:rsidR="00987C40">
        <w:rPr>
          <w:rFonts w:ascii="Times New Roman" w:hAnsi="Times New Roman"/>
          <w:b/>
          <w:sz w:val="24"/>
          <w:szCs w:val="24"/>
        </w:rPr>
        <w:t xml:space="preserve">lampa wisząca szklanna </w:t>
      </w: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lastRenderedPageBreak/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BE0866" w:rsidRPr="00D34764" w:rsidRDefault="009E3FB4" w:rsidP="009E3FB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BE0866"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CB4F0C" w:rsidRPr="00D34764" w:rsidRDefault="00BE0866" w:rsidP="00BE0866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>
        <w:rPr>
          <w:rFonts w:ascii="Times New Roman" w:hAnsi="Times New Roman"/>
          <w:sz w:val="24"/>
          <w:szCs w:val="24"/>
        </w:rPr>
        <w:t>□ konserwacja i uzupełnienie elementów szklanych</w:t>
      </w:r>
    </w:p>
    <w:p w:rsidR="00CB4F0C" w:rsidRPr="00D34764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B17F8A" w:rsidRDefault="00B17F8A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drawing>
          <wp:inline distT="0" distB="0" distL="0" distR="0">
            <wp:extent cx="5901510" cy="3953814"/>
            <wp:effectExtent l="19050" t="0" r="3990" b="0"/>
            <wp:docPr id="38" name="Obraz 19" descr="C:\Users\Przemek\Desktop\Rok 2016\Konserwacja\Oświetlenie\lampy i kinkiety IIp\p.56_rokoko\_NFP1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rzemek\Desktop\Rok 2016\Konserwacja\Oświetlenie\lampy i kinkiety IIp\p.56_rokoko\_NFP1388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456" cy="3957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F8A" w:rsidRDefault="00B17F8A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 w:rsidRPr="00625AF9">
        <w:rPr>
          <w:rFonts w:ascii="Times New Roman" w:hAnsi="Times New Roman"/>
          <w:b/>
          <w:sz w:val="24"/>
          <w:szCs w:val="24"/>
        </w:rPr>
        <w:t xml:space="preserve">- S 2987 MŁ - </w:t>
      </w:r>
      <w:r w:rsidRPr="00625AF9">
        <w:rPr>
          <w:rFonts w:ascii="Times New Roman" w:hAnsi="Times New Roman"/>
          <w:sz w:val="24"/>
          <w:szCs w:val="24"/>
        </w:rPr>
        <w:t xml:space="preserve">kinkiet przyścienny </w:t>
      </w:r>
      <w:r>
        <w:rPr>
          <w:rFonts w:ascii="Times New Roman" w:hAnsi="Times New Roman"/>
          <w:sz w:val="24"/>
          <w:szCs w:val="24"/>
        </w:rPr>
        <w:t>zelektryfikowany. Trzon prostokątny w formie wąskiego sfałdowanego kawałka tkaniny, złożonej przez pół,</w:t>
      </w:r>
      <w:r w:rsidR="00070409">
        <w:rPr>
          <w:rFonts w:ascii="Times New Roman" w:hAnsi="Times New Roman"/>
          <w:sz w:val="24"/>
          <w:szCs w:val="24"/>
        </w:rPr>
        <w:t xml:space="preserve"> górą zawieszoną na ozdobnym ok</w:t>
      </w:r>
      <w:r>
        <w:rPr>
          <w:rFonts w:ascii="Times New Roman" w:hAnsi="Times New Roman"/>
          <w:sz w:val="24"/>
          <w:szCs w:val="24"/>
        </w:rPr>
        <w:t>rągłym kołnierzu. Z części środkowej trzonu wychodzą dwa ramiona wygięte łukowa ku górze zakończone profitką w kształcie wielopłatkowego kwiatu. Koniec XIX ww., brąz, odlew złocony, cyzelowany tkanina, meta</w:t>
      </w:r>
      <w:r w:rsidR="00987C40">
        <w:rPr>
          <w:rFonts w:ascii="Times New Roman" w:hAnsi="Times New Roman"/>
          <w:sz w:val="24"/>
          <w:szCs w:val="24"/>
        </w:rPr>
        <w:t>l</w:t>
      </w: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9E3FB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Default="009E3FB4" w:rsidP="009E3FB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konserwacja tkaniny</w:t>
      </w:r>
    </w:p>
    <w:p w:rsidR="00BE0866" w:rsidRDefault="00BE0866" w:rsidP="00BE0866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070409" w:rsidRPr="00D34764" w:rsidRDefault="00070409" w:rsidP="0007040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naprawa lub wykonanie nowych rurek ze szkła mlecznego</w:t>
      </w:r>
    </w:p>
    <w:p w:rsidR="00CB4F0C" w:rsidRPr="00D34764" w:rsidRDefault="00070409" w:rsidP="00BE0866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BE0866">
        <w:rPr>
          <w:rFonts w:ascii="Times New Roman" w:hAnsi="Times New Roman"/>
          <w:sz w:val="24"/>
          <w:szCs w:val="24"/>
        </w:rPr>
        <w:t xml:space="preserve"> </w:t>
      </w:r>
      <w:r w:rsidR="00CB4F0C"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CB4F0C" w:rsidRDefault="00CB4F0C" w:rsidP="0021611E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odczyszczenie i ewentualnie pozłocenie</w:t>
      </w:r>
    </w:p>
    <w:p w:rsidR="00B17F8A" w:rsidRDefault="00B17F8A" w:rsidP="0021611E">
      <w:pPr>
        <w:spacing w:after="0"/>
        <w:rPr>
          <w:rFonts w:ascii="Times New Roman" w:hAnsi="Times New Roman"/>
          <w:b/>
          <w:sz w:val="24"/>
          <w:szCs w:val="24"/>
        </w:rPr>
      </w:pPr>
      <w:r w:rsidRPr="00B17F8A"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891896" cy="3947375"/>
            <wp:effectExtent l="19050" t="0" r="0" b="0"/>
            <wp:docPr id="40" name="Obraz 20" descr="C:\Users\Przemek\Desktop\Rok 2016\Konserwacja\Oświetlenie\lampy i kinkiety IIp\p.56_rokoko\_NFP1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rzemek\Desktop\Rok 2016\Konserwacja\Oświetlenie\lampy i kinkiety IIp\p.56_rokoko\_NFP138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816" cy="3953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F8A" w:rsidRDefault="00B17F8A" w:rsidP="0021611E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17F8A" w:rsidRDefault="00B17F8A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drawing>
          <wp:inline distT="0" distB="0" distL="0" distR="0">
            <wp:extent cx="5968790" cy="3998890"/>
            <wp:effectExtent l="19050" t="0" r="0" b="0"/>
            <wp:docPr id="41" name="Obraz 21" descr="C:\Users\Przemek\Desktop\Rok 2016\Konserwacja\Oświetlenie\lampy i kinkiety IIp\p.56_rokoko\_NFP1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Przemek\Desktop\Rok 2016\Konserwacja\Oświetlenie\lampy i kinkiety IIp\p.56_rokoko\_NFP1399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298" cy="400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17F8A" w:rsidRDefault="00B17F8A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2943091" cy="4392892"/>
            <wp:effectExtent l="19050" t="0" r="0" b="0"/>
            <wp:docPr id="45" name="Obraz 24" descr="C:\Users\Przemek\Desktop\Rok 2016\Konserwacja\Oświetlenie\lampy i kinkiety IIp\p.56_rokoko\_NFP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rzemek\Desktop\Rok 2016\Konserwacja\Oświetlenie\lampy i kinkiety IIp\p.56_rokoko\_NFP1401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874" cy="439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2F7181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2986 MŁ - </w:t>
      </w:r>
      <w:r w:rsidRPr="002F7181">
        <w:rPr>
          <w:rFonts w:ascii="Times New Roman" w:hAnsi="Times New Roman"/>
          <w:sz w:val="24"/>
          <w:szCs w:val="24"/>
        </w:rPr>
        <w:t xml:space="preserve">kinkiet </w:t>
      </w:r>
      <w:r>
        <w:rPr>
          <w:rFonts w:ascii="Times New Roman" w:hAnsi="Times New Roman"/>
          <w:sz w:val="24"/>
          <w:szCs w:val="24"/>
        </w:rPr>
        <w:t xml:space="preserve">przyścienny zelektryfikowany. Trzon prostokątny w formie wąskiego sfałdowanego kawałka tkaniny, złożonej przez pół, górą zawieszoną na ozdobnym </w:t>
      </w:r>
      <w:proofErr w:type="spellStart"/>
      <w:r>
        <w:rPr>
          <w:rFonts w:ascii="Times New Roman" w:hAnsi="Times New Roman"/>
          <w:sz w:val="24"/>
          <w:szCs w:val="24"/>
        </w:rPr>
        <w:t>ok.rągłym</w:t>
      </w:r>
      <w:proofErr w:type="spellEnd"/>
      <w:r>
        <w:rPr>
          <w:rFonts w:ascii="Times New Roman" w:hAnsi="Times New Roman"/>
          <w:sz w:val="24"/>
          <w:szCs w:val="24"/>
        </w:rPr>
        <w:t xml:space="preserve"> kołnierzu. Z części środkowej trzonu wychodzą dwa ramiona wygięte łukowa ku górze zakończone profitką w kształcie wielopłatkowego kwiatu. Koniec XIX ww., brąz, odlew złocony, cyzelowany tkanina, metal 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B17F8A" w:rsidP="00B17F8A">
      <w:pPr>
        <w:rPr>
          <w:b/>
          <w:u w:val="single"/>
        </w:rPr>
      </w:pPr>
      <w:r w:rsidRPr="00B17F8A">
        <w:t xml:space="preserve">                </w:t>
      </w:r>
      <w:r w:rsidR="00CB4F0C">
        <w:rPr>
          <w:b/>
          <w:u w:val="single"/>
        </w:rPr>
        <w:t>Zakres prac:</w:t>
      </w:r>
    </w:p>
    <w:p w:rsidR="009E3FB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Default="009E3FB4" w:rsidP="009E3FB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konserwacja tkaniny</w:t>
      </w:r>
    </w:p>
    <w:p w:rsidR="00BE0866" w:rsidRDefault="00BE0866" w:rsidP="00BE0866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811A40" w:rsidRPr="00D34764" w:rsidRDefault="00811A40" w:rsidP="00811A40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naprawa lub wykonanie nowych rurek ze szkła mlecznego</w:t>
      </w:r>
    </w:p>
    <w:p w:rsidR="00CB4F0C" w:rsidRPr="00D34764" w:rsidRDefault="00811A40" w:rsidP="00BE0866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CB4F0C" w:rsidRDefault="00CB4F0C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odczyszczenie i ewentualnie pozłocenie</w:t>
      </w: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odczyszczenie i ewentualnie pozłocenie</w:t>
      </w:r>
    </w:p>
    <w:p w:rsidR="00B17F8A" w:rsidRDefault="00B17F8A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168124" cy="4728778"/>
            <wp:effectExtent l="19050" t="0" r="0" b="0"/>
            <wp:docPr id="42" name="Obraz 22" descr="C:\Users\Przemek\Desktop\Rok 2016\Konserwacja\Oświetlenie\lampy i kinkiety IIp\p.56_rokoko\_NFP1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rzemek\Desktop\Rok 2016\Konserwacja\Oświetlenie\lampy i kinkiety IIp\p.56_rokoko\_NFP1384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280" cy="473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2F7181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Pr="003052D0">
        <w:rPr>
          <w:rFonts w:ascii="Times New Roman" w:hAnsi="Times New Roman"/>
          <w:b/>
          <w:sz w:val="24"/>
          <w:szCs w:val="24"/>
        </w:rPr>
        <w:t>S 2985 MŁ</w:t>
      </w:r>
      <w:r>
        <w:rPr>
          <w:rFonts w:ascii="Times New Roman" w:hAnsi="Times New Roman"/>
          <w:b/>
          <w:sz w:val="24"/>
          <w:szCs w:val="24"/>
        </w:rPr>
        <w:t xml:space="preserve"> - </w:t>
      </w:r>
      <w:r w:rsidRPr="002F7181">
        <w:rPr>
          <w:rFonts w:ascii="Times New Roman" w:hAnsi="Times New Roman"/>
          <w:sz w:val="24"/>
          <w:szCs w:val="24"/>
        </w:rPr>
        <w:t xml:space="preserve">kinkiet </w:t>
      </w:r>
      <w:r>
        <w:rPr>
          <w:rFonts w:ascii="Times New Roman" w:hAnsi="Times New Roman"/>
          <w:sz w:val="24"/>
          <w:szCs w:val="24"/>
        </w:rPr>
        <w:t xml:space="preserve">przyścienny zelektryfikowany. Trzon prostokątny w formie wąskiego sfałdowanego kawałka tkaniny, złożonej przez pół, górą zawieszoną na ozdobnym </w:t>
      </w:r>
      <w:proofErr w:type="spellStart"/>
      <w:r>
        <w:rPr>
          <w:rFonts w:ascii="Times New Roman" w:hAnsi="Times New Roman"/>
          <w:sz w:val="24"/>
          <w:szCs w:val="24"/>
        </w:rPr>
        <w:t>ok.rągłym</w:t>
      </w:r>
      <w:proofErr w:type="spellEnd"/>
      <w:r>
        <w:rPr>
          <w:rFonts w:ascii="Times New Roman" w:hAnsi="Times New Roman"/>
          <w:sz w:val="24"/>
          <w:szCs w:val="24"/>
        </w:rPr>
        <w:t xml:space="preserve"> kołnierzu. Z części środkowej trzonu wychodzą dwa ramiona wygięte łukowa ku górze zakończone profitką w kształcie wielopłatkowego kwiatu. Koniec XIX ww., brąz, odlew złocony, cyzelowany tkanina, metal 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9E3FB4" w:rsidP="009E3FB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konserwacja tkaniny</w:t>
      </w:r>
    </w:p>
    <w:p w:rsidR="00BE0866" w:rsidRDefault="00BE0866" w:rsidP="00BE0866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811A40" w:rsidRDefault="00811A40" w:rsidP="00811A40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naprawa lub wykonanie nowych rurek ze szkła mlecznego</w:t>
      </w:r>
    </w:p>
    <w:p w:rsidR="00CB4F0C" w:rsidRPr="00D34764" w:rsidRDefault="00CB4F0C" w:rsidP="00811A40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odczyszczenie i ewentualnie pozłocenie</w:t>
      </w:r>
    </w:p>
    <w:p w:rsidR="00CB4F0C" w:rsidRDefault="00B17F8A" w:rsidP="0021611E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042679" cy="4541538"/>
            <wp:effectExtent l="19050" t="0" r="5321" b="0"/>
            <wp:docPr id="43" name="Obraz 23" descr="C:\Users\Przemek\Desktop\Rok 2016\Konserwacja\Oświetlenie\lampy i kinkiety IIp\p.56_rokoko\_NFP1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rzemek\Desktop\Rok 2016\Konserwacja\Oświetlenie\lampy i kinkiety IIp\p.56_rokoko\_NFP1385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749" cy="454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</w:p>
    <w:p w:rsidR="00CB4F0C" w:rsidRDefault="00CB4F0C" w:rsidP="002F7181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</w:t>
      </w:r>
      <w:r w:rsidRPr="003052D0">
        <w:rPr>
          <w:rFonts w:ascii="Times New Roman" w:hAnsi="Times New Roman"/>
          <w:b/>
          <w:sz w:val="24"/>
          <w:szCs w:val="24"/>
        </w:rPr>
        <w:t xml:space="preserve">S 2984 MŁ  </w:t>
      </w:r>
      <w:r>
        <w:rPr>
          <w:rFonts w:ascii="Times New Roman" w:hAnsi="Times New Roman"/>
          <w:b/>
          <w:sz w:val="24"/>
          <w:szCs w:val="24"/>
        </w:rPr>
        <w:t xml:space="preserve">- </w:t>
      </w:r>
      <w:r w:rsidRPr="002F7181">
        <w:rPr>
          <w:rFonts w:ascii="Times New Roman" w:hAnsi="Times New Roman"/>
          <w:sz w:val="24"/>
          <w:szCs w:val="24"/>
        </w:rPr>
        <w:t xml:space="preserve">kinkiet </w:t>
      </w:r>
      <w:r>
        <w:rPr>
          <w:rFonts w:ascii="Times New Roman" w:hAnsi="Times New Roman"/>
          <w:sz w:val="24"/>
          <w:szCs w:val="24"/>
        </w:rPr>
        <w:t xml:space="preserve">przyścienny zelektryfikowany. Trzon prostokątny w formie wąskiego sfałdowanego kawałka tkaniny, złożonej przez pół, górą zawieszoną na ozdobnym </w:t>
      </w:r>
      <w:proofErr w:type="spellStart"/>
      <w:r>
        <w:rPr>
          <w:rFonts w:ascii="Times New Roman" w:hAnsi="Times New Roman"/>
          <w:sz w:val="24"/>
          <w:szCs w:val="24"/>
        </w:rPr>
        <w:t>ok.rągłym</w:t>
      </w:r>
      <w:proofErr w:type="spellEnd"/>
      <w:r>
        <w:rPr>
          <w:rFonts w:ascii="Times New Roman" w:hAnsi="Times New Roman"/>
          <w:sz w:val="24"/>
          <w:szCs w:val="24"/>
        </w:rPr>
        <w:t xml:space="preserve"> kołnierzu. Z części środkowej trzonu wychodzą dwa ramiona wygięte łukowa ku górze zakończone profitką w kształcie wielopłatkowego kwiatu. Koniec XIX ww., brąz, odlew złocony, cyzelowany tkanina, metal </w:t>
      </w:r>
    </w:p>
    <w:p w:rsidR="00CB4F0C" w:rsidRPr="003052D0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D34764">
      <w:pPr>
        <w:ind w:left="708"/>
        <w:rPr>
          <w:b/>
          <w:u w:val="single"/>
        </w:rPr>
      </w:pPr>
      <w:r>
        <w:rPr>
          <w:b/>
          <w:u w:val="single"/>
        </w:rPr>
        <w:t>Zakres prac: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CB4F0C" w:rsidRPr="00D34764" w:rsidRDefault="009E3FB4" w:rsidP="009E3FB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CB4F0C" w:rsidRPr="00D34764">
        <w:rPr>
          <w:rFonts w:ascii="Times New Roman" w:hAnsi="Times New Roman"/>
          <w:sz w:val="24"/>
          <w:szCs w:val="24"/>
        </w:rPr>
        <w:t xml:space="preserve">□ </w:t>
      </w:r>
      <w:r w:rsidR="00CB4F0C">
        <w:rPr>
          <w:rFonts w:ascii="Times New Roman" w:hAnsi="Times New Roman"/>
          <w:sz w:val="24"/>
          <w:szCs w:val="24"/>
        </w:rPr>
        <w:t>konserwacja tkaniny</w:t>
      </w:r>
    </w:p>
    <w:p w:rsidR="00BE0866" w:rsidRDefault="00BE0866" w:rsidP="00BE0866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811A40" w:rsidRDefault="00811A40" w:rsidP="00811A40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naprawa lub wykonanie nowych rurek ze szkła mlecznego</w:t>
      </w:r>
    </w:p>
    <w:p w:rsidR="00CB4F0C" w:rsidRPr="00D34764" w:rsidRDefault="00CB4F0C" w:rsidP="00811A40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□ czyszczenie elementów metalowych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wymiana i maskowanie kabli</w:t>
      </w:r>
    </w:p>
    <w:p w:rsidR="00CB4F0C" w:rsidRDefault="00CB4F0C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odczyszczenie i ewentualnie pozłocenie</w:t>
      </w:r>
    </w:p>
    <w:p w:rsidR="00B17F8A" w:rsidRDefault="00B17F8A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B17F8A" w:rsidRDefault="00B17F8A" w:rsidP="0021611E">
      <w:pPr>
        <w:spacing w:after="0"/>
        <w:ind w:left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3198322" cy="4773853"/>
            <wp:effectExtent l="19050" t="0" r="2078" b="0"/>
            <wp:docPr id="46" name="Obraz 25" descr="C:\Users\Przemek\Desktop\Rok 2016\Konserwacja\Oświetlenie\lampy i kinkiety IIp\p.56_rokoko\_NFP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rzemek\Desktop\Rok 2016\Konserwacja\Oświetlenie\lampy i kinkiety IIp\p.56_rokoko\_NFP1403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99" cy="4777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F8A" w:rsidRDefault="00B17F8A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17F8A" w:rsidRPr="00625AF9" w:rsidRDefault="00625AF9" w:rsidP="00625AF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</w:t>
      </w:r>
    </w:p>
    <w:p w:rsidR="007B1E67" w:rsidRDefault="007B1E67" w:rsidP="00070409">
      <w:pPr>
        <w:rPr>
          <w:rFonts w:ascii="Times New Roman" w:hAnsi="Times New Roman"/>
          <w:b/>
          <w:sz w:val="24"/>
          <w:szCs w:val="24"/>
          <w:u w:val="single"/>
        </w:rPr>
      </w:pPr>
    </w:p>
    <w:p w:rsidR="00CB4F0C" w:rsidRDefault="00CB4F0C" w:rsidP="00070409">
      <w:pPr>
        <w:rPr>
          <w:rFonts w:ascii="Times New Roman" w:hAnsi="Times New Roman"/>
          <w:b/>
          <w:sz w:val="24"/>
          <w:szCs w:val="24"/>
          <w:u w:val="single"/>
        </w:rPr>
      </w:pPr>
      <w:r w:rsidRPr="007F4299"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Pokój </w:t>
      </w:r>
      <w:r w:rsidR="009C767E">
        <w:rPr>
          <w:rFonts w:ascii="Times New Roman" w:hAnsi="Times New Roman"/>
          <w:b/>
          <w:sz w:val="24"/>
          <w:szCs w:val="24"/>
          <w:u w:val="single"/>
        </w:rPr>
        <w:t xml:space="preserve">kawalerski </w:t>
      </w:r>
      <w:r w:rsidR="00C124D0" w:rsidRPr="00C124D0">
        <w:rPr>
          <w:rFonts w:ascii="Times New Roman" w:hAnsi="Times New Roman"/>
          <w:b/>
          <w:sz w:val="24"/>
          <w:szCs w:val="24"/>
          <w:u w:val="single"/>
        </w:rPr>
        <w:drawing>
          <wp:inline distT="0" distB="0" distL="0" distR="0">
            <wp:extent cx="5255801" cy="4449651"/>
            <wp:effectExtent l="19050" t="0" r="1999" b="0"/>
            <wp:docPr id="67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112" cy="444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767E">
        <w:rPr>
          <w:rFonts w:ascii="Times New Roman" w:hAnsi="Times New Roman"/>
          <w:b/>
          <w:sz w:val="24"/>
          <w:szCs w:val="24"/>
          <w:u w:val="single"/>
        </w:rPr>
        <w:t>239 (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>66</w:t>
      </w:r>
      <w:r w:rsidR="009C767E">
        <w:rPr>
          <w:rFonts w:ascii="Times New Roman" w:hAnsi="Times New Roman"/>
          <w:b/>
          <w:sz w:val="24"/>
          <w:szCs w:val="24"/>
          <w:u w:val="single"/>
        </w:rPr>
        <w:t>)</w:t>
      </w:r>
      <w:r w:rsidRPr="007F4299">
        <w:rPr>
          <w:rFonts w:ascii="Times New Roman" w:hAnsi="Times New Roman"/>
          <w:b/>
          <w:sz w:val="24"/>
          <w:szCs w:val="24"/>
          <w:u w:val="single"/>
        </w:rPr>
        <w:t xml:space="preserve"> II p.:</w:t>
      </w:r>
    </w:p>
    <w:p w:rsidR="00CB4F0C" w:rsidRPr="00C124D0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- S 3099 MŁ – </w:t>
      </w:r>
      <w:r w:rsidRPr="005100B5">
        <w:rPr>
          <w:rFonts w:ascii="Times New Roman" w:hAnsi="Times New Roman"/>
          <w:sz w:val="24"/>
          <w:szCs w:val="24"/>
        </w:rPr>
        <w:t>lampa wisząca zelektryfikowana kryształowa. Lampa przytwierdzona do sufitu okrągłą płytą. Abażur tworzą sznury szklanych korali. Francja ? pocz. XX w.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1726E5">
      <w:pPr>
        <w:rPr>
          <w:b/>
          <w:u w:val="single"/>
        </w:rPr>
      </w:pPr>
      <w:r w:rsidRPr="001726E5">
        <w:rPr>
          <w:b/>
        </w:rPr>
        <w:t xml:space="preserve">                    </w:t>
      </w:r>
      <w:r>
        <w:rPr>
          <w:b/>
          <w:u w:val="single"/>
        </w:rPr>
        <w:t>Zakres prac:</w:t>
      </w:r>
    </w:p>
    <w:p w:rsidR="00CB4F0C" w:rsidRDefault="00CB4F0C" w:rsidP="0089057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>□ czyszczenie mosiądzu i szkła</w:t>
      </w:r>
    </w:p>
    <w:p w:rsidR="009E3FB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demontaż zniszczonej </w:t>
      </w:r>
      <w:r>
        <w:rPr>
          <w:rFonts w:ascii="Times New Roman" w:hAnsi="Times New Roman"/>
          <w:sz w:val="24"/>
          <w:szCs w:val="24"/>
        </w:rPr>
        <w:t>elementów</w:t>
      </w:r>
    </w:p>
    <w:p w:rsidR="009E3FB4" w:rsidRPr="00D34764" w:rsidRDefault="009E3FB4" w:rsidP="009E3FB4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</w:t>
      </w:r>
      <w:r>
        <w:rPr>
          <w:rFonts w:ascii="Times New Roman" w:hAnsi="Times New Roman"/>
          <w:sz w:val="24"/>
          <w:szCs w:val="24"/>
        </w:rPr>
        <w:t xml:space="preserve"> konserwacja zdemontowanych elementów i ich ponowny montaż</w:t>
      </w:r>
    </w:p>
    <w:p w:rsidR="00070409" w:rsidRPr="00D34764" w:rsidRDefault="009E3FB4" w:rsidP="0089057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r w:rsidR="00070409">
        <w:rPr>
          <w:rFonts w:ascii="Times New Roman" w:hAnsi="Times New Roman"/>
          <w:sz w:val="24"/>
          <w:szCs w:val="24"/>
        </w:rPr>
        <w:t>□ uzupełnienie brakujący elementów ozdobnych i konstrukcyjnych</w:t>
      </w:r>
    </w:p>
    <w:p w:rsidR="00CB4F0C" w:rsidRPr="00D34764" w:rsidRDefault="00CB4F0C" w:rsidP="0089057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naprawa elektryki</w:t>
      </w:r>
    </w:p>
    <w:p w:rsidR="00CB4F0C" w:rsidRPr="00D34764" w:rsidRDefault="00CB4F0C" w:rsidP="0089057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 xml:space="preserve">□ </w:t>
      </w:r>
      <w:r>
        <w:rPr>
          <w:rFonts w:ascii="Times New Roman" w:hAnsi="Times New Roman"/>
          <w:sz w:val="24"/>
          <w:szCs w:val="24"/>
        </w:rPr>
        <w:t>maskowanie kabla</w:t>
      </w:r>
    </w:p>
    <w:p w:rsidR="00CB4F0C" w:rsidRDefault="00CB4F0C" w:rsidP="00890579">
      <w:pPr>
        <w:spacing w:after="0"/>
        <w:ind w:left="708"/>
        <w:rPr>
          <w:rFonts w:ascii="Times New Roman" w:hAnsi="Times New Roman"/>
          <w:sz w:val="24"/>
          <w:szCs w:val="24"/>
        </w:rPr>
      </w:pPr>
      <w:r w:rsidRPr="00D34764">
        <w:rPr>
          <w:rFonts w:ascii="Times New Roman" w:hAnsi="Times New Roman"/>
          <w:sz w:val="24"/>
          <w:szCs w:val="24"/>
        </w:rPr>
        <w:t>□ naprawa konstrukcji</w:t>
      </w:r>
    </w:p>
    <w:p w:rsidR="00D670D0" w:rsidRDefault="00D670D0" w:rsidP="00890579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D670D0" w:rsidRPr="00D34764" w:rsidRDefault="00D670D0" w:rsidP="00890579">
      <w:pPr>
        <w:spacing w:after="0"/>
        <w:ind w:left="708"/>
        <w:rPr>
          <w:rFonts w:ascii="Times New Roman" w:hAnsi="Times New Roman"/>
          <w:sz w:val="24"/>
          <w:szCs w:val="24"/>
        </w:rPr>
      </w:pPr>
    </w:p>
    <w:p w:rsidR="00CB4F0C" w:rsidRDefault="00D670D0" w:rsidP="00A773AD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5760720" cy="4930097"/>
            <wp:effectExtent l="19050" t="0" r="0" b="0"/>
            <wp:docPr id="66" name="Obraz 44" descr="C:\Users\Przemek\Desktop\Rok 2016\Konserwacja\Oświetlenie\lampy i kinkiety IIp\p.66\_NFP1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Przemek\Desktop\Rok 2016\Konserwacja\Oświetlenie\lampy i kinkiety IIp\p.66\_NFP177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30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F0C" w:rsidRDefault="00CB4F0C" w:rsidP="00A773AD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B4F0C" w:rsidRDefault="00CB4F0C" w:rsidP="00A773AD">
      <w:pPr>
        <w:spacing w:after="0"/>
        <w:rPr>
          <w:b/>
          <w:u w:val="single"/>
        </w:rPr>
      </w:pPr>
    </w:p>
    <w:p w:rsidR="00CB4F0C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</w:t>
      </w:r>
      <w:r w:rsidR="00016A5E">
        <w:rPr>
          <w:rFonts w:ascii="Times New Roman" w:hAnsi="Times New Roman"/>
          <w:sz w:val="24"/>
          <w:szCs w:val="24"/>
        </w:rPr>
        <w:t xml:space="preserve">   </w:t>
      </w:r>
      <w:r w:rsidR="00D670D0">
        <w:rPr>
          <w:rFonts w:ascii="Times New Roman" w:hAnsi="Times New Roman"/>
          <w:sz w:val="24"/>
          <w:szCs w:val="24"/>
        </w:rPr>
        <w:t xml:space="preserve">                   Łańcut, 08.01.2016</w:t>
      </w:r>
    </w:p>
    <w:p w:rsidR="00CB4F0C" w:rsidRPr="008A4518" w:rsidRDefault="00CB4F0C" w:rsidP="00A773AD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Przemysław Kucia</w:t>
      </w:r>
    </w:p>
    <w:sectPr w:rsidR="00CB4F0C" w:rsidRPr="008A4518" w:rsidSect="0060546D">
      <w:headerReference w:type="defaul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22DA" w:rsidRDefault="002322DA" w:rsidP="00F7689B">
      <w:pPr>
        <w:spacing w:after="0" w:line="240" w:lineRule="auto"/>
      </w:pPr>
      <w:r>
        <w:separator/>
      </w:r>
    </w:p>
  </w:endnote>
  <w:endnote w:type="continuationSeparator" w:id="0">
    <w:p w:rsidR="002322DA" w:rsidRDefault="002322DA" w:rsidP="00F768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22DA" w:rsidRDefault="002322DA" w:rsidP="00F7689B">
      <w:pPr>
        <w:spacing w:after="0" w:line="240" w:lineRule="auto"/>
      </w:pPr>
      <w:r>
        <w:separator/>
      </w:r>
    </w:p>
  </w:footnote>
  <w:footnote w:type="continuationSeparator" w:id="0">
    <w:p w:rsidR="002322DA" w:rsidRDefault="002322DA" w:rsidP="00F768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4F0C" w:rsidRDefault="009918DA">
    <w:pPr>
      <w:pStyle w:val="Nagwek"/>
      <w:jc w:val="right"/>
    </w:pPr>
    <w:fldSimple w:instr=" PAGE   \* MERGEFORMAT ">
      <w:r w:rsidR="00C124D0">
        <w:rPr>
          <w:noProof/>
        </w:rPr>
        <w:t>4</w:t>
      </w:r>
    </w:fldSimple>
  </w:p>
  <w:p w:rsidR="00CB4F0C" w:rsidRDefault="00CB4F0C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8600BB"/>
    <w:multiLevelType w:val="hybridMultilevel"/>
    <w:tmpl w:val="48962562"/>
    <w:lvl w:ilvl="0" w:tplc="5336C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4EA67670"/>
    <w:multiLevelType w:val="hybridMultilevel"/>
    <w:tmpl w:val="EB080EF6"/>
    <w:lvl w:ilvl="0" w:tplc="5336C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5ED56674"/>
    <w:multiLevelType w:val="hybridMultilevel"/>
    <w:tmpl w:val="5D18F226"/>
    <w:lvl w:ilvl="0" w:tplc="5336C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6593169F"/>
    <w:multiLevelType w:val="hybridMultilevel"/>
    <w:tmpl w:val="48962562"/>
    <w:lvl w:ilvl="0" w:tplc="5336C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68B10F20"/>
    <w:multiLevelType w:val="hybridMultilevel"/>
    <w:tmpl w:val="D062EF4A"/>
    <w:lvl w:ilvl="0" w:tplc="5336C6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773AD"/>
    <w:rsid w:val="00016A5E"/>
    <w:rsid w:val="000439F3"/>
    <w:rsid w:val="00044236"/>
    <w:rsid w:val="00061D57"/>
    <w:rsid w:val="00070409"/>
    <w:rsid w:val="0008175B"/>
    <w:rsid w:val="0008704B"/>
    <w:rsid w:val="000B31C8"/>
    <w:rsid w:val="000E2D40"/>
    <w:rsid w:val="00112945"/>
    <w:rsid w:val="00115845"/>
    <w:rsid w:val="0014416A"/>
    <w:rsid w:val="001726E5"/>
    <w:rsid w:val="00182852"/>
    <w:rsid w:val="001A5E62"/>
    <w:rsid w:val="001B1C93"/>
    <w:rsid w:val="001B469F"/>
    <w:rsid w:val="001B6D08"/>
    <w:rsid w:val="001C27D3"/>
    <w:rsid w:val="001C4B64"/>
    <w:rsid w:val="001E0FA8"/>
    <w:rsid w:val="001F040F"/>
    <w:rsid w:val="001F34D9"/>
    <w:rsid w:val="0021611E"/>
    <w:rsid w:val="002322DA"/>
    <w:rsid w:val="00233D41"/>
    <w:rsid w:val="00243C34"/>
    <w:rsid w:val="00247DF1"/>
    <w:rsid w:val="00264445"/>
    <w:rsid w:val="0027321D"/>
    <w:rsid w:val="0027391F"/>
    <w:rsid w:val="002D397A"/>
    <w:rsid w:val="002E4E0A"/>
    <w:rsid w:val="002F7181"/>
    <w:rsid w:val="00301C63"/>
    <w:rsid w:val="00301CB6"/>
    <w:rsid w:val="00303D4A"/>
    <w:rsid w:val="003052D0"/>
    <w:rsid w:val="00310504"/>
    <w:rsid w:val="003534E0"/>
    <w:rsid w:val="003715D5"/>
    <w:rsid w:val="00376027"/>
    <w:rsid w:val="00380135"/>
    <w:rsid w:val="003962C0"/>
    <w:rsid w:val="003D2047"/>
    <w:rsid w:val="003F5702"/>
    <w:rsid w:val="00400695"/>
    <w:rsid w:val="004056E6"/>
    <w:rsid w:val="00422533"/>
    <w:rsid w:val="0043718F"/>
    <w:rsid w:val="004611A7"/>
    <w:rsid w:val="00495790"/>
    <w:rsid w:val="00496145"/>
    <w:rsid w:val="004979FD"/>
    <w:rsid w:val="004A06F9"/>
    <w:rsid w:val="004A35C8"/>
    <w:rsid w:val="004B6302"/>
    <w:rsid w:val="004C0B3D"/>
    <w:rsid w:val="004E4217"/>
    <w:rsid w:val="004F47C4"/>
    <w:rsid w:val="004F54AB"/>
    <w:rsid w:val="00501F46"/>
    <w:rsid w:val="005029F6"/>
    <w:rsid w:val="005100B5"/>
    <w:rsid w:val="0054078D"/>
    <w:rsid w:val="00547436"/>
    <w:rsid w:val="00555BD4"/>
    <w:rsid w:val="0056508D"/>
    <w:rsid w:val="00570CB7"/>
    <w:rsid w:val="00586974"/>
    <w:rsid w:val="005A078D"/>
    <w:rsid w:val="005B713D"/>
    <w:rsid w:val="005C1C80"/>
    <w:rsid w:val="005E14F9"/>
    <w:rsid w:val="005F4608"/>
    <w:rsid w:val="005F7F9A"/>
    <w:rsid w:val="0060546D"/>
    <w:rsid w:val="00625AF9"/>
    <w:rsid w:val="00636102"/>
    <w:rsid w:val="00640CAD"/>
    <w:rsid w:val="00641B1A"/>
    <w:rsid w:val="00643946"/>
    <w:rsid w:val="00646D5A"/>
    <w:rsid w:val="00681E3D"/>
    <w:rsid w:val="00691370"/>
    <w:rsid w:val="006A5206"/>
    <w:rsid w:val="006C7589"/>
    <w:rsid w:val="006E5C86"/>
    <w:rsid w:val="00735A79"/>
    <w:rsid w:val="007401B8"/>
    <w:rsid w:val="0074449A"/>
    <w:rsid w:val="00754B6A"/>
    <w:rsid w:val="00755DDB"/>
    <w:rsid w:val="00757395"/>
    <w:rsid w:val="00766FF9"/>
    <w:rsid w:val="00785558"/>
    <w:rsid w:val="00785E35"/>
    <w:rsid w:val="00786227"/>
    <w:rsid w:val="007A17FC"/>
    <w:rsid w:val="007B1E67"/>
    <w:rsid w:val="007C0659"/>
    <w:rsid w:val="007D4594"/>
    <w:rsid w:val="007E4E09"/>
    <w:rsid w:val="007E5980"/>
    <w:rsid w:val="007F41DA"/>
    <w:rsid w:val="007F4299"/>
    <w:rsid w:val="00800F34"/>
    <w:rsid w:val="00805E17"/>
    <w:rsid w:val="00811A40"/>
    <w:rsid w:val="0084251B"/>
    <w:rsid w:val="0084391E"/>
    <w:rsid w:val="008545A8"/>
    <w:rsid w:val="00872286"/>
    <w:rsid w:val="00890579"/>
    <w:rsid w:val="008A4518"/>
    <w:rsid w:val="008C4F97"/>
    <w:rsid w:val="008E5594"/>
    <w:rsid w:val="008E5F1C"/>
    <w:rsid w:val="008E72BC"/>
    <w:rsid w:val="00907648"/>
    <w:rsid w:val="00931ED6"/>
    <w:rsid w:val="0094176B"/>
    <w:rsid w:val="00946D86"/>
    <w:rsid w:val="00955CA6"/>
    <w:rsid w:val="00962C3D"/>
    <w:rsid w:val="00967928"/>
    <w:rsid w:val="00987C40"/>
    <w:rsid w:val="009918DA"/>
    <w:rsid w:val="009C767E"/>
    <w:rsid w:val="009D5C1E"/>
    <w:rsid w:val="009E3DFE"/>
    <w:rsid w:val="009E3FB4"/>
    <w:rsid w:val="009E4AC7"/>
    <w:rsid w:val="009E5EFC"/>
    <w:rsid w:val="00A06058"/>
    <w:rsid w:val="00A26C22"/>
    <w:rsid w:val="00A320F6"/>
    <w:rsid w:val="00A3695E"/>
    <w:rsid w:val="00A50A86"/>
    <w:rsid w:val="00A54DFC"/>
    <w:rsid w:val="00A773AD"/>
    <w:rsid w:val="00A86951"/>
    <w:rsid w:val="00A90FC0"/>
    <w:rsid w:val="00AD055E"/>
    <w:rsid w:val="00AE1AD2"/>
    <w:rsid w:val="00AE1B3D"/>
    <w:rsid w:val="00AE7A34"/>
    <w:rsid w:val="00B00B1E"/>
    <w:rsid w:val="00B02D7A"/>
    <w:rsid w:val="00B17F8A"/>
    <w:rsid w:val="00B54FF5"/>
    <w:rsid w:val="00B640E6"/>
    <w:rsid w:val="00B6646E"/>
    <w:rsid w:val="00B77FA2"/>
    <w:rsid w:val="00B839FD"/>
    <w:rsid w:val="00B936E1"/>
    <w:rsid w:val="00B96817"/>
    <w:rsid w:val="00B97303"/>
    <w:rsid w:val="00BA32DC"/>
    <w:rsid w:val="00BA53F9"/>
    <w:rsid w:val="00BA7259"/>
    <w:rsid w:val="00BB7AE0"/>
    <w:rsid w:val="00BC7E54"/>
    <w:rsid w:val="00BD4437"/>
    <w:rsid w:val="00BE0866"/>
    <w:rsid w:val="00BF02E9"/>
    <w:rsid w:val="00BF624A"/>
    <w:rsid w:val="00C124D0"/>
    <w:rsid w:val="00C27C57"/>
    <w:rsid w:val="00C541E3"/>
    <w:rsid w:val="00C54BA2"/>
    <w:rsid w:val="00C71992"/>
    <w:rsid w:val="00C9142D"/>
    <w:rsid w:val="00CB4F0C"/>
    <w:rsid w:val="00CC0B25"/>
    <w:rsid w:val="00CC478C"/>
    <w:rsid w:val="00CF0E8B"/>
    <w:rsid w:val="00CF2D19"/>
    <w:rsid w:val="00CF78D3"/>
    <w:rsid w:val="00D13186"/>
    <w:rsid w:val="00D248C4"/>
    <w:rsid w:val="00D34764"/>
    <w:rsid w:val="00D52CDA"/>
    <w:rsid w:val="00D670D0"/>
    <w:rsid w:val="00D767D9"/>
    <w:rsid w:val="00DA1704"/>
    <w:rsid w:val="00DC2316"/>
    <w:rsid w:val="00DD3A98"/>
    <w:rsid w:val="00DE14AF"/>
    <w:rsid w:val="00E15FBF"/>
    <w:rsid w:val="00E31B15"/>
    <w:rsid w:val="00E41C60"/>
    <w:rsid w:val="00E56392"/>
    <w:rsid w:val="00E7116F"/>
    <w:rsid w:val="00E71FF1"/>
    <w:rsid w:val="00E761AC"/>
    <w:rsid w:val="00EA718A"/>
    <w:rsid w:val="00EB7B13"/>
    <w:rsid w:val="00EC0730"/>
    <w:rsid w:val="00EC3EF9"/>
    <w:rsid w:val="00EE6D67"/>
    <w:rsid w:val="00EF3B04"/>
    <w:rsid w:val="00F23546"/>
    <w:rsid w:val="00F243D8"/>
    <w:rsid w:val="00F36EA8"/>
    <w:rsid w:val="00F463A1"/>
    <w:rsid w:val="00F7689B"/>
    <w:rsid w:val="00F76F42"/>
    <w:rsid w:val="00F91644"/>
    <w:rsid w:val="00F95BFB"/>
    <w:rsid w:val="00FE276C"/>
    <w:rsid w:val="00FE6D85"/>
    <w:rsid w:val="00FE6F49"/>
    <w:rsid w:val="00FF47FD"/>
    <w:rsid w:val="00FF58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0546D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rsid w:val="00F7689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F7689B"/>
    <w:rPr>
      <w:rFonts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rsid w:val="00F7689B"/>
    <w:rPr>
      <w:rFonts w:cs="Times New Roman"/>
      <w:vertAlign w:val="superscript"/>
    </w:rPr>
  </w:style>
  <w:style w:type="paragraph" w:styleId="Nagwek">
    <w:name w:val="header"/>
    <w:basedOn w:val="Normalny"/>
    <w:link w:val="NagwekZnak"/>
    <w:uiPriority w:val="99"/>
    <w:rsid w:val="00AE7A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AE7A34"/>
    <w:rPr>
      <w:rFonts w:cs="Times New Roman"/>
    </w:rPr>
  </w:style>
  <w:style w:type="paragraph" w:styleId="Stopka">
    <w:name w:val="footer"/>
    <w:basedOn w:val="Normalny"/>
    <w:link w:val="StopkaZnak"/>
    <w:uiPriority w:val="99"/>
    <w:semiHidden/>
    <w:rsid w:val="00AE7A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AE7A34"/>
    <w:rPr>
      <w:rFonts w:cs="Times New Roman"/>
    </w:rPr>
  </w:style>
  <w:style w:type="paragraph" w:styleId="Akapitzlist">
    <w:name w:val="List Paragraph"/>
    <w:basedOn w:val="Normalny"/>
    <w:uiPriority w:val="99"/>
    <w:qFormat/>
    <w:rsid w:val="005C1C80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E4E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4E0A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3F1ED3F-C83B-4C43-BD5F-503104811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315</TotalTime>
  <Pages>19</Pages>
  <Words>1348</Words>
  <Characters>8094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9424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Przemek</dc:creator>
  <cp:lastModifiedBy>BozenaBeda</cp:lastModifiedBy>
  <cp:revision>11</cp:revision>
  <cp:lastPrinted>2015-07-16T12:40:00Z</cp:lastPrinted>
  <dcterms:created xsi:type="dcterms:W3CDTF">2016-01-08T09:56:00Z</dcterms:created>
  <dcterms:modified xsi:type="dcterms:W3CDTF">2016-01-28T15:14:00Z</dcterms:modified>
</cp:coreProperties>
</file>